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A2" w:rsidRDefault="009A67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 «Воронежский государственный заповедник»</w:t>
      </w:r>
    </w:p>
    <w:p w:rsidR="006C3CA2" w:rsidRDefault="00AB3AB5">
      <w:pPr>
        <w:rPr>
          <w:rFonts w:ascii="Times New Roman" w:hAnsi="Times New Roman" w:cs="Times New Roman"/>
          <w:b/>
          <w:sz w:val="24"/>
          <w:szCs w:val="24"/>
        </w:rPr>
      </w:pPr>
      <w:hyperlink r:id="rId4" w:tgtFrame="_blank">
        <w:r w:rsidR="009A6702">
          <w:rPr>
            <w:rFonts w:ascii="Times New Roman" w:hAnsi="Times New Roman" w:cs="Times New Roman"/>
            <w:b/>
            <w:color w:val="011C0A"/>
            <w:sz w:val="24"/>
            <w:szCs w:val="24"/>
          </w:rPr>
          <w:t xml:space="preserve">Сведения о среднемесячной заработной плате </w:t>
        </w:r>
        <w:r w:rsidR="009A6702">
          <w:rPr>
            <w:rFonts w:ascii="Times New Roman" w:hAnsi="Times New Roman" w:cs="Times New Roman"/>
            <w:b/>
            <w:sz w:val="24"/>
            <w:szCs w:val="24"/>
          </w:rPr>
          <w:t>директора,</w:t>
        </w:r>
        <w:r w:rsidR="009A6702">
          <w:rPr>
            <w:rFonts w:ascii="Times New Roman" w:hAnsi="Times New Roman" w:cs="Times New Roman"/>
            <w:b/>
            <w:color w:val="011C0A"/>
            <w:sz w:val="24"/>
            <w:szCs w:val="24"/>
          </w:rPr>
          <w:t xml:space="preserve"> заместителей директора и главного бухгалтера заповедника за 2019 г.</w:t>
        </w:r>
      </w:hyperlink>
    </w:p>
    <w:tbl>
      <w:tblPr>
        <w:tblStyle w:val="a8"/>
        <w:tblW w:w="14786" w:type="dxa"/>
        <w:tblLook w:val="04A0"/>
      </w:tblPr>
      <w:tblGrid>
        <w:gridCol w:w="2234"/>
        <w:gridCol w:w="7727"/>
        <w:gridCol w:w="1351"/>
        <w:gridCol w:w="1128"/>
        <w:gridCol w:w="2346"/>
      </w:tblGrid>
      <w:tr w:rsidR="006C3CA2">
        <w:tc>
          <w:tcPr>
            <w:tcW w:w="2234" w:type="dxa"/>
          </w:tcPr>
          <w:p w:rsidR="006C3CA2" w:rsidRDefault="009A6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7727" w:type="dxa"/>
          </w:tcPr>
          <w:p w:rsidR="006C3CA2" w:rsidRDefault="009A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51" w:type="dxa"/>
          </w:tcPr>
          <w:p w:rsidR="006C3CA2" w:rsidRDefault="009A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 за 2019 г.</w:t>
            </w:r>
          </w:p>
        </w:tc>
        <w:tc>
          <w:tcPr>
            <w:tcW w:w="1128" w:type="dxa"/>
          </w:tcPr>
          <w:p w:rsidR="006C3CA2" w:rsidRDefault="009A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месяцев</w:t>
            </w:r>
          </w:p>
        </w:tc>
        <w:tc>
          <w:tcPr>
            <w:tcW w:w="2346" w:type="dxa"/>
          </w:tcPr>
          <w:p w:rsidR="006C3CA2" w:rsidRDefault="009A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Среднемесячная з/плата</w:t>
            </w:r>
          </w:p>
        </w:tc>
      </w:tr>
      <w:tr w:rsidR="006C3CA2">
        <w:trPr>
          <w:trHeight w:val="336"/>
        </w:trPr>
        <w:tc>
          <w:tcPr>
            <w:tcW w:w="2234" w:type="dxa"/>
          </w:tcPr>
          <w:p w:rsidR="006C3CA2" w:rsidRDefault="009A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А.А.</w:t>
            </w:r>
          </w:p>
          <w:p w:rsidR="006C3CA2" w:rsidRDefault="006C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7" w:type="dxa"/>
          </w:tcPr>
          <w:p w:rsidR="006C3CA2" w:rsidRDefault="009A6702" w:rsidP="009A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инспектор в области охраны окружающей среды</w:t>
            </w:r>
          </w:p>
        </w:tc>
        <w:tc>
          <w:tcPr>
            <w:tcW w:w="1351" w:type="dxa"/>
          </w:tcPr>
          <w:p w:rsidR="006C3CA2" w:rsidRDefault="009A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527 241,48</w:t>
            </w:r>
          </w:p>
          <w:p w:rsidR="006C3CA2" w:rsidRDefault="006C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C3CA2" w:rsidRDefault="009A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6" w:type="dxa"/>
          </w:tcPr>
          <w:p w:rsidR="006C3CA2" w:rsidRDefault="009A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47 931,04</w:t>
            </w:r>
          </w:p>
          <w:p w:rsidR="006C3CA2" w:rsidRDefault="006C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A2">
        <w:tc>
          <w:tcPr>
            <w:tcW w:w="2234" w:type="dxa"/>
          </w:tcPr>
          <w:p w:rsidR="006C3CA2" w:rsidRDefault="009A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7727" w:type="dxa"/>
          </w:tcPr>
          <w:p w:rsidR="006C3CA2" w:rsidRDefault="009A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351" w:type="dxa"/>
          </w:tcPr>
          <w:p w:rsidR="006C3CA2" w:rsidRDefault="009A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627 593,02</w:t>
            </w:r>
          </w:p>
        </w:tc>
        <w:tc>
          <w:tcPr>
            <w:tcW w:w="1128" w:type="dxa"/>
          </w:tcPr>
          <w:p w:rsidR="006C3CA2" w:rsidRDefault="009A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6" w:type="dxa"/>
          </w:tcPr>
          <w:p w:rsidR="006C3CA2" w:rsidRDefault="009A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57 053,91</w:t>
            </w:r>
          </w:p>
        </w:tc>
      </w:tr>
      <w:tr w:rsidR="006C3CA2">
        <w:tc>
          <w:tcPr>
            <w:tcW w:w="2234" w:type="dxa"/>
          </w:tcPr>
          <w:p w:rsidR="006C3CA2" w:rsidRDefault="009A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В.Г.</w:t>
            </w:r>
          </w:p>
          <w:p w:rsidR="006C3CA2" w:rsidRDefault="006C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7" w:type="dxa"/>
          </w:tcPr>
          <w:p w:rsidR="006C3CA2" w:rsidRDefault="009A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в области охраны окружающей среды - заместитель главного государственного инспектора в области охраны окружающей среды</w:t>
            </w:r>
          </w:p>
        </w:tc>
        <w:tc>
          <w:tcPr>
            <w:tcW w:w="1351" w:type="dxa"/>
          </w:tcPr>
          <w:p w:rsidR="006C3CA2" w:rsidRDefault="009A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528 982,03</w:t>
            </w:r>
          </w:p>
        </w:tc>
        <w:tc>
          <w:tcPr>
            <w:tcW w:w="1128" w:type="dxa"/>
          </w:tcPr>
          <w:p w:rsidR="006C3CA2" w:rsidRDefault="009A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6" w:type="dxa"/>
          </w:tcPr>
          <w:p w:rsidR="006C3CA2" w:rsidRDefault="009A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63 963,97</w:t>
            </w:r>
          </w:p>
        </w:tc>
      </w:tr>
      <w:tr w:rsidR="006C3CA2">
        <w:tc>
          <w:tcPr>
            <w:tcW w:w="2234" w:type="dxa"/>
          </w:tcPr>
          <w:p w:rsidR="006C3CA2" w:rsidRDefault="009A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 С.Н.</w:t>
            </w:r>
          </w:p>
          <w:p w:rsidR="006C3CA2" w:rsidRDefault="006C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7" w:type="dxa"/>
          </w:tcPr>
          <w:p w:rsidR="006C3CA2" w:rsidRDefault="009A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общим вопросам - заместитель главного государственного инспектора в области охраны окружающей среды</w:t>
            </w:r>
          </w:p>
        </w:tc>
        <w:tc>
          <w:tcPr>
            <w:tcW w:w="1351" w:type="dxa"/>
          </w:tcPr>
          <w:p w:rsidR="006C3CA2" w:rsidRDefault="009A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521 860,51</w:t>
            </w:r>
          </w:p>
        </w:tc>
        <w:tc>
          <w:tcPr>
            <w:tcW w:w="1128" w:type="dxa"/>
          </w:tcPr>
          <w:p w:rsidR="006C3CA2" w:rsidRDefault="009A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6" w:type="dxa"/>
          </w:tcPr>
          <w:p w:rsidR="006C3CA2" w:rsidRDefault="009A6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53 524,15</w:t>
            </w:r>
          </w:p>
        </w:tc>
      </w:tr>
    </w:tbl>
    <w:p w:rsidR="006C3CA2" w:rsidRDefault="006C3C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3CA2" w:rsidSect="00AB3AB5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C3CA2"/>
    <w:rsid w:val="000905E4"/>
    <w:rsid w:val="006C3CA2"/>
    <w:rsid w:val="009A6702"/>
    <w:rsid w:val="00AB3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937EC0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AB3AB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B3AB5"/>
    <w:pPr>
      <w:spacing w:after="140"/>
    </w:pPr>
  </w:style>
  <w:style w:type="paragraph" w:styleId="a5">
    <w:name w:val="List"/>
    <w:basedOn w:val="a4"/>
    <w:rsid w:val="00AB3AB5"/>
    <w:rPr>
      <w:rFonts w:cs="Arial"/>
    </w:rPr>
  </w:style>
  <w:style w:type="paragraph" w:styleId="a6">
    <w:name w:val="caption"/>
    <w:basedOn w:val="a"/>
    <w:qFormat/>
    <w:rsid w:val="00AB3A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B3AB5"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A56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937EC0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A56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povednik-vrn.ru/images/cms/content/cotrudniki/svedeniya_o_dohodah_ob_imuwestve_i_obyazatel_stvah_imuwestvennogo_haraktera_zamestitelej_direktora_i_glavnogo_buhgaltera_zapovednika_ih_suprugov_i_nesovershennoletnih_detej_za_2016_gg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2</cp:revision>
  <dcterms:created xsi:type="dcterms:W3CDTF">2020-04-29T05:28:00Z</dcterms:created>
  <dcterms:modified xsi:type="dcterms:W3CDTF">2020-04-29T05:28:00Z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